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09E" w:rsidRDefault="0037109E" w:rsidP="005F0B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Информационное сообщение о проведении </w:t>
      </w:r>
    </w:p>
    <w:p w:rsidR="005F7742" w:rsidRDefault="005F0BA0" w:rsidP="005F0B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5F0BA0">
        <w:rPr>
          <w:rFonts w:ascii="Times New Roman" w:hAnsi="Times New Roman" w:cs="Times New Roman"/>
          <w:b/>
          <w:sz w:val="28"/>
          <w:szCs w:val="28"/>
          <w:u w:val="single"/>
        </w:rPr>
        <w:t>Конкурс</w:t>
      </w:r>
      <w:r w:rsidR="0037109E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Pr="005F0BA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F0BA0">
        <w:rPr>
          <w:rFonts w:ascii="Times New Roman" w:hAnsi="Times New Roman" w:cs="Times New Roman"/>
          <w:b/>
          <w:bCs/>
          <w:sz w:val="28"/>
          <w:u w:val="single"/>
        </w:rPr>
        <w:t xml:space="preserve">коллективных договоров организаций, </w:t>
      </w:r>
    </w:p>
    <w:p w:rsidR="005F0BA0" w:rsidRPr="005F0BA0" w:rsidRDefault="005F0BA0" w:rsidP="005F0B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5F0BA0">
        <w:rPr>
          <w:rFonts w:ascii="Times New Roman" w:hAnsi="Times New Roman" w:cs="Times New Roman"/>
          <w:b/>
          <w:bCs/>
          <w:sz w:val="28"/>
          <w:u w:val="single"/>
        </w:rPr>
        <w:t>расположенных на территории Республики Коми</w:t>
      </w:r>
    </w:p>
    <w:p w:rsidR="00521203" w:rsidRDefault="00521203" w:rsidP="00521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BA0" w:rsidRPr="00F55C2E" w:rsidRDefault="00AA4DDD" w:rsidP="005F0B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F55C2E">
        <w:rPr>
          <w:rFonts w:ascii="Times New Roman" w:hAnsi="Times New Roman" w:cs="Times New Roman"/>
          <w:bCs/>
          <w:sz w:val="28"/>
          <w:szCs w:val="28"/>
        </w:rPr>
        <w:t>реди организаций, финансируемых из бюджетов различных уровней и иных организаций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F55C2E">
        <w:rPr>
          <w:rFonts w:ascii="Times New Roman" w:hAnsi="Times New Roman" w:cs="Times New Roman"/>
          <w:bCs/>
          <w:sz w:val="28"/>
          <w:szCs w:val="28"/>
        </w:rPr>
        <w:t xml:space="preserve"> осуществляющих деятельность на территории Республики Коми</w:t>
      </w:r>
      <w:r>
        <w:rPr>
          <w:rFonts w:ascii="Times New Roman" w:hAnsi="Times New Roman" w:cs="Times New Roman"/>
          <w:bCs/>
          <w:sz w:val="28"/>
          <w:szCs w:val="28"/>
        </w:rPr>
        <w:t>, объявляется</w:t>
      </w:r>
      <w:r w:rsidR="005F0BA0" w:rsidRPr="00F55C2E">
        <w:rPr>
          <w:rFonts w:ascii="Times New Roman" w:hAnsi="Times New Roman" w:cs="Times New Roman"/>
          <w:sz w:val="28"/>
          <w:szCs w:val="28"/>
        </w:rPr>
        <w:t xml:space="preserve"> конкурс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лучший коллективный договор. </w:t>
      </w:r>
    </w:p>
    <w:p w:rsidR="00521203" w:rsidRPr="00F55C2E" w:rsidRDefault="0074791C" w:rsidP="00521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C2E">
        <w:rPr>
          <w:rFonts w:ascii="Times New Roman" w:hAnsi="Times New Roman" w:cs="Times New Roman"/>
          <w:bCs/>
          <w:sz w:val="28"/>
          <w:szCs w:val="28"/>
        </w:rPr>
        <w:t>Ц</w:t>
      </w:r>
      <w:r w:rsidR="005F0BA0" w:rsidRPr="00F55C2E">
        <w:rPr>
          <w:rFonts w:ascii="Times New Roman" w:hAnsi="Times New Roman" w:cs="Times New Roman"/>
          <w:bCs/>
          <w:sz w:val="28"/>
          <w:szCs w:val="28"/>
        </w:rPr>
        <w:t>елью конкурса является р</w:t>
      </w:r>
      <w:r w:rsidR="005F0BA0" w:rsidRPr="00F55C2E">
        <w:rPr>
          <w:rFonts w:ascii="Times New Roman" w:hAnsi="Times New Roman" w:cs="Times New Roman"/>
          <w:sz w:val="28"/>
          <w:szCs w:val="28"/>
        </w:rPr>
        <w:t>асширение сферы действия коллективных договоров, повышение их качества и эффективности</w:t>
      </w:r>
      <w:r w:rsidR="005F0BA0" w:rsidRPr="00F55C2E">
        <w:rPr>
          <w:rFonts w:ascii="Times New Roman" w:hAnsi="Times New Roman" w:cs="Times New Roman"/>
          <w:bCs/>
          <w:sz w:val="28"/>
          <w:szCs w:val="28"/>
        </w:rPr>
        <w:t>.</w:t>
      </w:r>
      <w:r w:rsidR="00521203" w:rsidRPr="00F55C2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F2CE8" w:rsidRPr="00F55C2E" w:rsidRDefault="006F2CE8" w:rsidP="006F2CE8">
      <w:pPr>
        <w:pStyle w:val="a3"/>
        <w:spacing w:after="0"/>
        <w:ind w:firstLine="708"/>
        <w:jc w:val="both"/>
        <w:rPr>
          <w:bCs/>
          <w:sz w:val="28"/>
          <w:szCs w:val="28"/>
        </w:rPr>
      </w:pPr>
      <w:r w:rsidRPr="00F55C2E">
        <w:rPr>
          <w:sz w:val="28"/>
          <w:szCs w:val="28"/>
        </w:rPr>
        <w:t>Принять участие</w:t>
      </w:r>
      <w:r w:rsidR="00AA4DDD">
        <w:rPr>
          <w:sz w:val="28"/>
          <w:szCs w:val="28"/>
        </w:rPr>
        <w:t xml:space="preserve"> в конкурсе</w:t>
      </w:r>
      <w:r w:rsidRPr="00F55C2E">
        <w:rPr>
          <w:sz w:val="28"/>
          <w:szCs w:val="28"/>
        </w:rPr>
        <w:t xml:space="preserve"> на бесплатной основе могут организации всех форм собственности, осуществляющие деятельность как в производственной, так и в непроизводственной сферах.</w:t>
      </w:r>
      <w:r w:rsidRPr="00F55C2E">
        <w:rPr>
          <w:bCs/>
          <w:sz w:val="28"/>
          <w:szCs w:val="28"/>
        </w:rPr>
        <w:t xml:space="preserve">  </w:t>
      </w:r>
    </w:p>
    <w:p w:rsidR="005F0BA0" w:rsidRPr="00F55C2E" w:rsidRDefault="005F0BA0" w:rsidP="006F2CE8">
      <w:pPr>
        <w:pStyle w:val="a3"/>
        <w:spacing w:after="0"/>
        <w:ind w:firstLine="708"/>
        <w:jc w:val="both"/>
        <w:rPr>
          <w:sz w:val="28"/>
          <w:szCs w:val="28"/>
        </w:rPr>
      </w:pPr>
      <w:r w:rsidRPr="00F55C2E">
        <w:rPr>
          <w:bCs/>
          <w:sz w:val="28"/>
          <w:szCs w:val="28"/>
        </w:rPr>
        <w:t xml:space="preserve">Конкурс </w:t>
      </w:r>
      <w:r w:rsidR="006F2CE8" w:rsidRPr="00F55C2E">
        <w:rPr>
          <w:bCs/>
          <w:sz w:val="28"/>
          <w:szCs w:val="28"/>
        </w:rPr>
        <w:t xml:space="preserve">будет </w:t>
      </w:r>
      <w:r w:rsidRPr="00F55C2E">
        <w:rPr>
          <w:bCs/>
          <w:sz w:val="28"/>
          <w:szCs w:val="28"/>
        </w:rPr>
        <w:t>проводит</w:t>
      </w:r>
      <w:r w:rsidR="00F55C2E" w:rsidRPr="00F55C2E">
        <w:rPr>
          <w:bCs/>
          <w:sz w:val="28"/>
          <w:szCs w:val="28"/>
        </w:rPr>
        <w:t>ь</w:t>
      </w:r>
      <w:r w:rsidRPr="00F55C2E">
        <w:rPr>
          <w:bCs/>
          <w:sz w:val="28"/>
          <w:szCs w:val="28"/>
        </w:rPr>
        <w:t>ся по номинации «Коллективный договор - основа защиты социально-трудовых прав граждан»</w:t>
      </w:r>
      <w:r w:rsidRPr="00F55C2E">
        <w:rPr>
          <w:sz w:val="28"/>
          <w:szCs w:val="28"/>
        </w:rPr>
        <w:t xml:space="preserve"> по категориям:</w:t>
      </w:r>
    </w:p>
    <w:p w:rsidR="005F0BA0" w:rsidRPr="00F55C2E" w:rsidRDefault="005F0BA0" w:rsidP="005F0BA0">
      <w:pPr>
        <w:pStyle w:val="a3"/>
        <w:tabs>
          <w:tab w:val="num" w:pos="720"/>
        </w:tabs>
        <w:spacing w:after="0"/>
        <w:rPr>
          <w:sz w:val="28"/>
          <w:szCs w:val="28"/>
        </w:rPr>
      </w:pPr>
      <w:r w:rsidRPr="00F55C2E">
        <w:rPr>
          <w:sz w:val="28"/>
          <w:szCs w:val="28"/>
        </w:rPr>
        <w:tab/>
        <w:t>а)</w:t>
      </w:r>
      <w:r w:rsidR="006F2CE8" w:rsidRPr="00F55C2E">
        <w:rPr>
          <w:bCs/>
          <w:sz w:val="28"/>
          <w:szCs w:val="28"/>
        </w:rPr>
        <w:t xml:space="preserve"> организации, финансируемые из бюджетов различных уровней</w:t>
      </w:r>
      <w:r w:rsidRPr="00F55C2E">
        <w:rPr>
          <w:sz w:val="28"/>
          <w:szCs w:val="28"/>
        </w:rPr>
        <w:t xml:space="preserve">: </w:t>
      </w:r>
    </w:p>
    <w:p w:rsidR="005F0BA0" w:rsidRPr="00F55C2E" w:rsidRDefault="005F0BA0" w:rsidP="005F0BA0">
      <w:pPr>
        <w:pStyle w:val="a3"/>
        <w:tabs>
          <w:tab w:val="num" w:pos="720"/>
        </w:tabs>
        <w:spacing w:after="0"/>
        <w:ind w:firstLine="708"/>
        <w:rPr>
          <w:sz w:val="28"/>
          <w:szCs w:val="28"/>
        </w:rPr>
      </w:pPr>
      <w:r w:rsidRPr="00F55C2E">
        <w:rPr>
          <w:sz w:val="28"/>
          <w:szCs w:val="28"/>
        </w:rPr>
        <w:t>1) с численностью работающих до 50 человек включительно;</w:t>
      </w:r>
    </w:p>
    <w:p w:rsidR="005F0BA0" w:rsidRPr="00F55C2E" w:rsidRDefault="005F0BA0" w:rsidP="005F0BA0">
      <w:pPr>
        <w:pStyle w:val="a3"/>
        <w:tabs>
          <w:tab w:val="num" w:pos="720"/>
        </w:tabs>
        <w:spacing w:after="0"/>
        <w:ind w:firstLine="708"/>
        <w:rPr>
          <w:sz w:val="28"/>
          <w:szCs w:val="28"/>
        </w:rPr>
      </w:pPr>
      <w:r w:rsidRPr="00F55C2E">
        <w:rPr>
          <w:sz w:val="28"/>
          <w:szCs w:val="28"/>
        </w:rPr>
        <w:t>2) с численностью работающих свыше 50 человек до 150 человек включительно;</w:t>
      </w:r>
    </w:p>
    <w:p w:rsidR="005F0BA0" w:rsidRPr="00F55C2E" w:rsidRDefault="005F0BA0" w:rsidP="005F0B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5C2E">
        <w:rPr>
          <w:rFonts w:ascii="Times New Roman" w:hAnsi="Times New Roman" w:cs="Times New Roman"/>
          <w:sz w:val="28"/>
          <w:szCs w:val="28"/>
        </w:rPr>
        <w:t>3) с численностью работающих свыше 150 человек;</w:t>
      </w:r>
    </w:p>
    <w:p w:rsidR="005F0BA0" w:rsidRPr="00F55C2E" w:rsidRDefault="005F0BA0" w:rsidP="005F0BA0">
      <w:pPr>
        <w:pStyle w:val="a3"/>
        <w:tabs>
          <w:tab w:val="num" w:pos="720"/>
        </w:tabs>
        <w:spacing w:after="0"/>
        <w:ind w:firstLine="708"/>
        <w:rPr>
          <w:sz w:val="28"/>
          <w:szCs w:val="28"/>
        </w:rPr>
      </w:pPr>
      <w:r w:rsidRPr="00F55C2E">
        <w:rPr>
          <w:sz w:val="28"/>
          <w:szCs w:val="28"/>
        </w:rPr>
        <w:t xml:space="preserve">б) </w:t>
      </w:r>
      <w:r w:rsidR="006F2CE8" w:rsidRPr="00F55C2E">
        <w:rPr>
          <w:sz w:val="28"/>
          <w:szCs w:val="28"/>
        </w:rPr>
        <w:t>иные</w:t>
      </w:r>
      <w:r w:rsidRPr="00F55C2E">
        <w:rPr>
          <w:sz w:val="28"/>
          <w:szCs w:val="28"/>
        </w:rPr>
        <w:t>:</w:t>
      </w:r>
    </w:p>
    <w:p w:rsidR="005F0BA0" w:rsidRPr="00F55C2E" w:rsidRDefault="005F0BA0" w:rsidP="005F0BA0">
      <w:pPr>
        <w:pStyle w:val="a3"/>
        <w:tabs>
          <w:tab w:val="num" w:pos="720"/>
        </w:tabs>
        <w:spacing w:after="0"/>
        <w:ind w:firstLine="708"/>
        <w:rPr>
          <w:sz w:val="28"/>
          <w:szCs w:val="28"/>
        </w:rPr>
      </w:pPr>
      <w:r w:rsidRPr="00F55C2E">
        <w:rPr>
          <w:sz w:val="28"/>
          <w:szCs w:val="28"/>
        </w:rPr>
        <w:t xml:space="preserve">1) малые предприятия - с численностью работающих до 100 человек включительно; </w:t>
      </w:r>
    </w:p>
    <w:p w:rsidR="005F0BA0" w:rsidRPr="00F55C2E" w:rsidRDefault="005F0BA0" w:rsidP="005F0BA0">
      <w:pPr>
        <w:pStyle w:val="a3"/>
        <w:tabs>
          <w:tab w:val="num" w:pos="720"/>
        </w:tabs>
        <w:spacing w:after="0"/>
        <w:ind w:firstLine="708"/>
        <w:rPr>
          <w:sz w:val="28"/>
          <w:szCs w:val="28"/>
        </w:rPr>
      </w:pPr>
      <w:r w:rsidRPr="00F55C2E">
        <w:rPr>
          <w:sz w:val="28"/>
          <w:szCs w:val="28"/>
        </w:rPr>
        <w:t>2) средние предприятия с численностью работающих свыше 100 человек до 250 человек включительно;</w:t>
      </w:r>
    </w:p>
    <w:p w:rsidR="005F0BA0" w:rsidRPr="00F55C2E" w:rsidRDefault="005F0BA0" w:rsidP="005F0B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5C2E">
        <w:rPr>
          <w:rFonts w:ascii="Times New Roman" w:hAnsi="Times New Roman" w:cs="Times New Roman"/>
          <w:sz w:val="28"/>
          <w:szCs w:val="28"/>
        </w:rPr>
        <w:t>3) крупные предприятия - с численностью работающих:</w:t>
      </w:r>
    </w:p>
    <w:p w:rsidR="005F0BA0" w:rsidRPr="00F55C2E" w:rsidRDefault="005F0BA0" w:rsidP="005F0BA0">
      <w:pPr>
        <w:pStyle w:val="a3"/>
        <w:tabs>
          <w:tab w:val="num" w:pos="720"/>
        </w:tabs>
        <w:spacing w:after="0"/>
        <w:ind w:firstLine="720"/>
        <w:rPr>
          <w:sz w:val="28"/>
          <w:szCs w:val="28"/>
        </w:rPr>
      </w:pPr>
      <w:r w:rsidRPr="00F55C2E">
        <w:rPr>
          <w:sz w:val="28"/>
          <w:szCs w:val="28"/>
        </w:rPr>
        <w:t xml:space="preserve">а) свыше 250 до 1000 человек включительно; </w:t>
      </w:r>
    </w:p>
    <w:p w:rsidR="005F0BA0" w:rsidRPr="00F55C2E" w:rsidRDefault="005F0BA0" w:rsidP="005F0BA0">
      <w:pPr>
        <w:pStyle w:val="a3"/>
        <w:tabs>
          <w:tab w:val="num" w:pos="720"/>
        </w:tabs>
        <w:spacing w:after="0"/>
        <w:ind w:firstLine="720"/>
        <w:rPr>
          <w:sz w:val="28"/>
          <w:szCs w:val="28"/>
        </w:rPr>
      </w:pPr>
      <w:r w:rsidRPr="00F55C2E">
        <w:rPr>
          <w:sz w:val="28"/>
          <w:szCs w:val="28"/>
        </w:rPr>
        <w:t xml:space="preserve">б) свыше 1000 до 3000 человек включительно; </w:t>
      </w:r>
    </w:p>
    <w:p w:rsidR="005F0BA0" w:rsidRPr="00F55C2E" w:rsidRDefault="005F0BA0" w:rsidP="005F0BA0">
      <w:pPr>
        <w:pStyle w:val="a3"/>
        <w:tabs>
          <w:tab w:val="num" w:pos="720"/>
        </w:tabs>
        <w:spacing w:after="0"/>
        <w:ind w:firstLine="720"/>
        <w:rPr>
          <w:sz w:val="28"/>
          <w:szCs w:val="28"/>
        </w:rPr>
      </w:pPr>
      <w:r w:rsidRPr="00F55C2E">
        <w:rPr>
          <w:sz w:val="28"/>
          <w:szCs w:val="28"/>
        </w:rPr>
        <w:t>в) свыше 3000 человек.</w:t>
      </w:r>
    </w:p>
    <w:p w:rsidR="000D0ECA" w:rsidRDefault="000D0ECA" w:rsidP="00F55C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5C2E" w:rsidRPr="0085416C" w:rsidRDefault="006F2CE8" w:rsidP="0085416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416C">
        <w:rPr>
          <w:rFonts w:ascii="Times New Roman" w:hAnsi="Times New Roman" w:cs="Times New Roman"/>
          <w:sz w:val="28"/>
          <w:szCs w:val="28"/>
        </w:rPr>
        <w:t>Заявку на участие в конкурсе</w:t>
      </w:r>
      <w:r w:rsidR="00AA4DDD" w:rsidRPr="0085416C">
        <w:rPr>
          <w:rFonts w:ascii="Times New Roman" w:hAnsi="Times New Roman" w:cs="Times New Roman"/>
          <w:sz w:val="28"/>
          <w:szCs w:val="28"/>
        </w:rPr>
        <w:t xml:space="preserve"> по установленному образцу</w:t>
      </w:r>
      <w:r w:rsidRPr="0085416C">
        <w:rPr>
          <w:rFonts w:ascii="Times New Roman" w:hAnsi="Times New Roman" w:cs="Times New Roman"/>
          <w:sz w:val="28"/>
          <w:szCs w:val="28"/>
        </w:rPr>
        <w:t xml:space="preserve">, следует направить </w:t>
      </w:r>
      <w:r w:rsidRPr="0085416C">
        <w:rPr>
          <w:rFonts w:ascii="Times New Roman" w:hAnsi="Times New Roman" w:cs="Times New Roman"/>
          <w:sz w:val="28"/>
          <w:szCs w:val="28"/>
          <w:u w:val="single"/>
        </w:rPr>
        <w:t xml:space="preserve">до </w:t>
      </w:r>
      <w:r w:rsidR="00547287">
        <w:rPr>
          <w:rFonts w:ascii="Times New Roman" w:hAnsi="Times New Roman" w:cs="Times New Roman"/>
          <w:sz w:val="28"/>
          <w:szCs w:val="28"/>
          <w:u w:val="single"/>
        </w:rPr>
        <w:t>20 марта</w:t>
      </w:r>
      <w:r w:rsidR="00315C75" w:rsidRPr="0085416C">
        <w:rPr>
          <w:rFonts w:ascii="Times New Roman" w:hAnsi="Times New Roman" w:cs="Times New Roman"/>
          <w:sz w:val="28"/>
          <w:szCs w:val="28"/>
          <w:u w:val="single"/>
        </w:rPr>
        <w:t xml:space="preserve"> 201</w:t>
      </w:r>
      <w:r w:rsidR="00547287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EE5422" w:rsidRPr="0085416C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Pr="0085416C">
        <w:rPr>
          <w:rFonts w:ascii="Times New Roman" w:hAnsi="Times New Roman" w:cs="Times New Roman"/>
          <w:sz w:val="28"/>
          <w:szCs w:val="28"/>
        </w:rPr>
        <w:t xml:space="preserve">  в адрес Министерства труда</w:t>
      </w:r>
      <w:r w:rsidR="00315C75" w:rsidRPr="0085416C">
        <w:rPr>
          <w:rFonts w:ascii="Times New Roman" w:hAnsi="Times New Roman" w:cs="Times New Roman"/>
          <w:sz w:val="28"/>
          <w:szCs w:val="28"/>
        </w:rPr>
        <w:t>, занятости</w:t>
      </w:r>
      <w:r w:rsidRPr="0085416C">
        <w:rPr>
          <w:rFonts w:ascii="Times New Roman" w:hAnsi="Times New Roman" w:cs="Times New Roman"/>
          <w:sz w:val="28"/>
          <w:szCs w:val="28"/>
        </w:rPr>
        <w:t xml:space="preserve"> и социальной защиты Республики Коми: </w:t>
      </w:r>
      <w:r w:rsidR="00F55C2E" w:rsidRPr="0085416C">
        <w:rPr>
          <w:rFonts w:ascii="Times New Roman" w:hAnsi="Times New Roman" w:cs="Times New Roman"/>
          <w:sz w:val="28"/>
          <w:szCs w:val="28"/>
        </w:rPr>
        <w:t>167610</w:t>
      </w:r>
      <w:r w:rsidRPr="0085416C">
        <w:rPr>
          <w:rFonts w:ascii="Times New Roman" w:hAnsi="Times New Roman" w:cs="Times New Roman"/>
          <w:sz w:val="28"/>
          <w:szCs w:val="28"/>
        </w:rPr>
        <w:t>, г.</w:t>
      </w:r>
      <w:r w:rsidR="005844C9" w:rsidRPr="0085416C">
        <w:rPr>
          <w:rFonts w:ascii="Times New Roman" w:hAnsi="Times New Roman" w:cs="Times New Roman"/>
          <w:sz w:val="28"/>
          <w:szCs w:val="28"/>
        </w:rPr>
        <w:t xml:space="preserve"> </w:t>
      </w:r>
      <w:r w:rsidRPr="0085416C">
        <w:rPr>
          <w:rFonts w:ascii="Times New Roman" w:hAnsi="Times New Roman" w:cs="Times New Roman"/>
          <w:sz w:val="28"/>
          <w:szCs w:val="28"/>
        </w:rPr>
        <w:t>Сыктывкар, ул.</w:t>
      </w:r>
      <w:r w:rsidR="005844C9" w:rsidRPr="008541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416C">
        <w:rPr>
          <w:rFonts w:ascii="Times New Roman" w:hAnsi="Times New Roman" w:cs="Times New Roman"/>
          <w:sz w:val="28"/>
          <w:szCs w:val="28"/>
        </w:rPr>
        <w:t>Интернациональная</w:t>
      </w:r>
      <w:proofErr w:type="gramEnd"/>
      <w:r w:rsidRPr="0085416C">
        <w:rPr>
          <w:rFonts w:ascii="Times New Roman" w:hAnsi="Times New Roman" w:cs="Times New Roman"/>
          <w:sz w:val="28"/>
          <w:szCs w:val="28"/>
        </w:rPr>
        <w:t>,</w:t>
      </w:r>
      <w:r w:rsidR="00685905">
        <w:rPr>
          <w:rFonts w:ascii="Times New Roman" w:hAnsi="Times New Roman" w:cs="Times New Roman"/>
          <w:sz w:val="28"/>
          <w:szCs w:val="28"/>
        </w:rPr>
        <w:t xml:space="preserve"> </w:t>
      </w:r>
      <w:r w:rsidRPr="0085416C">
        <w:rPr>
          <w:rFonts w:ascii="Times New Roman" w:hAnsi="Times New Roman" w:cs="Times New Roman"/>
          <w:sz w:val="28"/>
          <w:szCs w:val="28"/>
        </w:rPr>
        <w:t>д.</w:t>
      </w:r>
      <w:r w:rsidR="0068590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5416C">
        <w:rPr>
          <w:rFonts w:ascii="Times New Roman" w:hAnsi="Times New Roman" w:cs="Times New Roman"/>
          <w:sz w:val="28"/>
          <w:szCs w:val="28"/>
        </w:rPr>
        <w:t>1</w:t>
      </w:r>
      <w:r w:rsidR="00F55C2E" w:rsidRPr="0085416C">
        <w:rPr>
          <w:rFonts w:ascii="Times New Roman" w:hAnsi="Times New Roman" w:cs="Times New Roman"/>
          <w:sz w:val="28"/>
          <w:szCs w:val="28"/>
        </w:rPr>
        <w:t xml:space="preserve">74; адрес электронной почты </w:t>
      </w:r>
      <w:hyperlink r:id="rId5" w:history="1">
        <w:r w:rsidR="00573063">
          <w:rPr>
            <w:rStyle w:val="a6"/>
            <w:rFonts w:ascii="Times New Roman" w:hAnsi="Times New Roman" w:cs="Times New Roman"/>
            <w:sz w:val="28"/>
            <w:szCs w:val="28"/>
          </w:rPr>
          <w:t>i.n.chuvakova@soc.rkomi.ru</w:t>
        </w:r>
      </w:hyperlink>
      <w:r w:rsidR="00573063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="00573063">
          <w:rPr>
            <w:rStyle w:val="a6"/>
            <w:rFonts w:ascii="Times New Roman" w:hAnsi="Times New Roman"/>
            <w:sz w:val="28"/>
            <w:szCs w:val="28"/>
            <w:lang w:val="en-US"/>
          </w:rPr>
          <w:t>e</w:t>
        </w:r>
        <w:r w:rsidR="00573063">
          <w:rPr>
            <w:rStyle w:val="a6"/>
            <w:rFonts w:ascii="Times New Roman" w:hAnsi="Times New Roman"/>
            <w:sz w:val="28"/>
            <w:szCs w:val="28"/>
          </w:rPr>
          <w:t>.</w:t>
        </w:r>
        <w:r w:rsidR="00573063">
          <w:rPr>
            <w:rStyle w:val="a6"/>
            <w:rFonts w:ascii="Times New Roman" w:hAnsi="Times New Roman"/>
            <w:sz w:val="28"/>
            <w:szCs w:val="28"/>
            <w:lang w:val="en-US"/>
          </w:rPr>
          <w:t>a</w:t>
        </w:r>
        <w:r w:rsidR="00573063">
          <w:rPr>
            <w:rStyle w:val="a6"/>
            <w:rFonts w:ascii="Times New Roman" w:hAnsi="Times New Roman"/>
            <w:sz w:val="28"/>
            <w:szCs w:val="28"/>
          </w:rPr>
          <w:t>.</w:t>
        </w:r>
        <w:r w:rsidR="00573063">
          <w:rPr>
            <w:rStyle w:val="a6"/>
            <w:rFonts w:ascii="Times New Roman" w:hAnsi="Times New Roman"/>
            <w:sz w:val="28"/>
            <w:szCs w:val="28"/>
            <w:lang w:val="en-US"/>
          </w:rPr>
          <w:t>koroleva</w:t>
        </w:r>
        <w:r w:rsidR="00573063">
          <w:rPr>
            <w:rStyle w:val="a6"/>
            <w:rFonts w:ascii="Times New Roman" w:hAnsi="Times New Roman"/>
            <w:sz w:val="28"/>
            <w:szCs w:val="28"/>
          </w:rPr>
          <w:t>@</w:t>
        </w:r>
        <w:r w:rsidR="00573063">
          <w:rPr>
            <w:rStyle w:val="a6"/>
            <w:rFonts w:ascii="Times New Roman" w:hAnsi="Times New Roman"/>
            <w:sz w:val="28"/>
            <w:szCs w:val="28"/>
            <w:lang w:val="en-US"/>
          </w:rPr>
          <w:t>soc</w:t>
        </w:r>
        <w:r w:rsidR="00573063">
          <w:rPr>
            <w:rStyle w:val="a6"/>
            <w:rFonts w:ascii="Times New Roman" w:hAnsi="Times New Roman"/>
            <w:sz w:val="28"/>
            <w:szCs w:val="28"/>
          </w:rPr>
          <w:t>.</w:t>
        </w:r>
        <w:r w:rsidR="00573063">
          <w:rPr>
            <w:rStyle w:val="a6"/>
            <w:rFonts w:ascii="Times New Roman" w:hAnsi="Times New Roman"/>
            <w:sz w:val="28"/>
            <w:szCs w:val="28"/>
            <w:lang w:val="en-US"/>
          </w:rPr>
          <w:t>rkomi</w:t>
        </w:r>
        <w:r w:rsidR="00573063">
          <w:rPr>
            <w:rStyle w:val="a6"/>
            <w:rFonts w:ascii="Times New Roman" w:hAnsi="Times New Roman"/>
            <w:sz w:val="28"/>
            <w:szCs w:val="28"/>
          </w:rPr>
          <w:t>.</w:t>
        </w:r>
        <w:r w:rsidR="00573063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203EA6" w:rsidRPr="0085416C">
        <w:rPr>
          <w:rStyle w:val="a6"/>
          <w:rFonts w:ascii="Times New Roman" w:eastAsia="Calibri" w:hAnsi="Times New Roman" w:cs="Times New Roman"/>
          <w:sz w:val="28"/>
          <w:szCs w:val="28"/>
        </w:rPr>
        <w:t>.</w:t>
      </w:r>
    </w:p>
    <w:p w:rsidR="00F55C2E" w:rsidRPr="0085416C" w:rsidRDefault="00F55C2E" w:rsidP="0085416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416C">
        <w:rPr>
          <w:rFonts w:ascii="Times New Roman" w:hAnsi="Times New Roman" w:cs="Times New Roman"/>
          <w:sz w:val="28"/>
          <w:szCs w:val="28"/>
        </w:rPr>
        <w:t>Для получения дополнительной информации о порядке проведения конкурса обращаться по телефону Министерства труда</w:t>
      </w:r>
      <w:r w:rsidR="00315C75" w:rsidRPr="0085416C">
        <w:rPr>
          <w:rFonts w:ascii="Times New Roman" w:hAnsi="Times New Roman" w:cs="Times New Roman"/>
          <w:sz w:val="28"/>
          <w:szCs w:val="28"/>
        </w:rPr>
        <w:t>,</w:t>
      </w:r>
      <w:r w:rsidR="001A16D6" w:rsidRPr="0085416C">
        <w:rPr>
          <w:rFonts w:ascii="Times New Roman" w:hAnsi="Times New Roman" w:cs="Times New Roman"/>
          <w:sz w:val="28"/>
          <w:szCs w:val="28"/>
        </w:rPr>
        <w:t xml:space="preserve"> занятости</w:t>
      </w:r>
      <w:r w:rsidRPr="0085416C">
        <w:rPr>
          <w:rFonts w:ascii="Times New Roman" w:hAnsi="Times New Roman" w:cs="Times New Roman"/>
          <w:sz w:val="28"/>
          <w:szCs w:val="28"/>
        </w:rPr>
        <w:t xml:space="preserve"> и социальной защиты Ре</w:t>
      </w:r>
      <w:r w:rsidR="000D0ECA" w:rsidRPr="0085416C">
        <w:rPr>
          <w:rFonts w:ascii="Times New Roman" w:hAnsi="Times New Roman" w:cs="Times New Roman"/>
          <w:sz w:val="28"/>
          <w:szCs w:val="28"/>
        </w:rPr>
        <w:t xml:space="preserve">спублики Коми </w:t>
      </w:r>
      <w:r w:rsidR="00315C75" w:rsidRPr="0085416C">
        <w:rPr>
          <w:rFonts w:ascii="Times New Roman" w:hAnsi="Times New Roman" w:cs="Times New Roman"/>
          <w:sz w:val="28"/>
          <w:szCs w:val="28"/>
        </w:rPr>
        <w:t xml:space="preserve">8 (8212) </w:t>
      </w:r>
      <w:r w:rsidR="00685905">
        <w:rPr>
          <w:rFonts w:ascii="Times New Roman" w:hAnsi="Times New Roman" w:cs="Times New Roman"/>
          <w:sz w:val="28"/>
          <w:szCs w:val="28"/>
        </w:rPr>
        <w:t>28-60-90 (доб. 284)</w:t>
      </w:r>
      <w:r w:rsidRPr="0085416C">
        <w:rPr>
          <w:rFonts w:ascii="Times New Roman" w:hAnsi="Times New Roman" w:cs="Times New Roman"/>
          <w:sz w:val="28"/>
          <w:szCs w:val="28"/>
        </w:rPr>
        <w:t xml:space="preserve"> – </w:t>
      </w:r>
      <w:r w:rsidR="00573063">
        <w:rPr>
          <w:rFonts w:ascii="Times New Roman" w:hAnsi="Times New Roman" w:cs="Times New Roman"/>
          <w:sz w:val="28"/>
          <w:szCs w:val="28"/>
        </w:rPr>
        <w:t>Чувакова Ирина Николаевна</w:t>
      </w:r>
      <w:r w:rsidR="00685905">
        <w:rPr>
          <w:rFonts w:ascii="Times New Roman" w:hAnsi="Times New Roman" w:cs="Times New Roman"/>
          <w:sz w:val="28"/>
          <w:szCs w:val="28"/>
        </w:rPr>
        <w:t>, 28-60-90 (доб. 281</w:t>
      </w:r>
      <w:r w:rsidR="00685905" w:rsidRPr="00685905">
        <w:rPr>
          <w:rFonts w:ascii="Times New Roman" w:hAnsi="Times New Roman" w:cs="Times New Roman"/>
          <w:sz w:val="28"/>
          <w:szCs w:val="28"/>
        </w:rPr>
        <w:t>)</w:t>
      </w:r>
      <w:r w:rsidR="00685905">
        <w:rPr>
          <w:rFonts w:ascii="Times New Roman" w:hAnsi="Times New Roman" w:cs="Times New Roman"/>
          <w:sz w:val="28"/>
          <w:szCs w:val="28"/>
        </w:rPr>
        <w:t xml:space="preserve"> </w:t>
      </w:r>
      <w:r w:rsidR="00685905" w:rsidRPr="00685905">
        <w:rPr>
          <w:rFonts w:ascii="Times New Roman" w:hAnsi="Times New Roman" w:cs="Times New Roman"/>
          <w:sz w:val="28"/>
          <w:szCs w:val="28"/>
        </w:rPr>
        <w:t>Королева Евгения Алексеевна</w:t>
      </w:r>
      <w:r w:rsidRPr="0085416C">
        <w:rPr>
          <w:rFonts w:ascii="Times New Roman" w:hAnsi="Times New Roman" w:cs="Times New Roman"/>
          <w:sz w:val="28"/>
          <w:szCs w:val="28"/>
        </w:rPr>
        <w:t>.</w:t>
      </w:r>
    </w:p>
    <w:p w:rsidR="006F2CE8" w:rsidRPr="00F55C2E" w:rsidRDefault="006F2CE8" w:rsidP="006F2C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0BA0" w:rsidRPr="00F55C2E" w:rsidRDefault="005F0BA0" w:rsidP="006F2CE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F0BA0" w:rsidRPr="00F55C2E" w:rsidSect="00F55C2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BA0"/>
    <w:rsid w:val="000D0ECA"/>
    <w:rsid w:val="001621FE"/>
    <w:rsid w:val="001A16D6"/>
    <w:rsid w:val="00203EA6"/>
    <w:rsid w:val="00315C75"/>
    <w:rsid w:val="0037109E"/>
    <w:rsid w:val="00386844"/>
    <w:rsid w:val="004B1DA1"/>
    <w:rsid w:val="00521203"/>
    <w:rsid w:val="00547287"/>
    <w:rsid w:val="00573063"/>
    <w:rsid w:val="00577AE6"/>
    <w:rsid w:val="005844C9"/>
    <w:rsid w:val="005D0AD0"/>
    <w:rsid w:val="005F0BA0"/>
    <w:rsid w:val="005F7742"/>
    <w:rsid w:val="00685905"/>
    <w:rsid w:val="006F2CE8"/>
    <w:rsid w:val="0074791C"/>
    <w:rsid w:val="007A5D75"/>
    <w:rsid w:val="0085416C"/>
    <w:rsid w:val="009A4487"/>
    <w:rsid w:val="00AA4DDD"/>
    <w:rsid w:val="00B26FAD"/>
    <w:rsid w:val="00B355EC"/>
    <w:rsid w:val="00C45174"/>
    <w:rsid w:val="00C72676"/>
    <w:rsid w:val="00D53E7D"/>
    <w:rsid w:val="00E309E3"/>
    <w:rsid w:val="00EE5422"/>
    <w:rsid w:val="00F1451F"/>
    <w:rsid w:val="00F5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F0BA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5F0BA0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Знак"/>
    <w:basedOn w:val="a"/>
    <w:rsid w:val="005F0BA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6">
    <w:name w:val="Hyperlink"/>
    <w:basedOn w:val="a0"/>
    <w:uiPriority w:val="99"/>
    <w:unhideWhenUsed/>
    <w:rsid w:val="006F2CE8"/>
    <w:rPr>
      <w:color w:val="0000FF" w:themeColor="hyperlink"/>
      <w:u w:val="single"/>
    </w:rPr>
  </w:style>
  <w:style w:type="paragraph" w:styleId="a7">
    <w:name w:val="Normal (Web)"/>
    <w:basedOn w:val="a"/>
    <w:semiHidden/>
    <w:unhideWhenUsed/>
    <w:rsid w:val="00F55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85416C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71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109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F0BA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5F0BA0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Знак"/>
    <w:basedOn w:val="a"/>
    <w:rsid w:val="005F0BA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6">
    <w:name w:val="Hyperlink"/>
    <w:basedOn w:val="a0"/>
    <w:uiPriority w:val="99"/>
    <w:unhideWhenUsed/>
    <w:rsid w:val="006F2CE8"/>
    <w:rPr>
      <w:color w:val="0000FF" w:themeColor="hyperlink"/>
      <w:u w:val="single"/>
    </w:rPr>
  </w:style>
  <w:style w:type="paragraph" w:styleId="a7">
    <w:name w:val="Normal (Web)"/>
    <w:basedOn w:val="a"/>
    <w:semiHidden/>
    <w:unhideWhenUsed/>
    <w:rsid w:val="00F55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85416C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71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10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.a.koroleva@soc.rkomi.ru" TargetMode="External"/><Relationship Id="rId5" Type="http://schemas.openxmlformats.org/officeDocument/2006/relationships/hyperlink" Target="mailto:i.n.chuvakova@soc.rkom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Вещицкая Наталья</dc:creator>
  <cp:lastModifiedBy>Королева Евгения Алексеевна</cp:lastModifiedBy>
  <cp:revision>4</cp:revision>
  <cp:lastPrinted>2017-01-24T08:53:00Z</cp:lastPrinted>
  <dcterms:created xsi:type="dcterms:W3CDTF">2019-01-31T13:54:00Z</dcterms:created>
  <dcterms:modified xsi:type="dcterms:W3CDTF">2019-01-31T14:30:00Z</dcterms:modified>
</cp:coreProperties>
</file>