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Документ предоставлен </w:t>
      </w:r>
      <w:hyperlink r:id="rId5" w:history="1">
        <w:proofErr w:type="spellStart"/>
        <w:r>
          <w:rPr>
            <w:rFonts w:ascii="Palatino Linotype" w:hAnsi="Palatino Linotype" w:cs="Palatino Linotype"/>
            <w:color w:val="0000FF"/>
          </w:rPr>
          <w:t>КонсультантПлюс</w:t>
        </w:r>
        <w:proofErr w:type="spellEnd"/>
      </w:hyperlink>
      <w:r>
        <w:rPr>
          <w:rFonts w:ascii="Palatino Linotype" w:hAnsi="Palatino Linotype" w:cs="Palatino Linotype"/>
        </w:rPr>
        <w:br/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Palatino Linotype" w:hAnsi="Palatino Linotype" w:cs="Palatino Linotype"/>
        </w:rPr>
      </w:pP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alatino Linotype" w:hAnsi="Palatino Linotype" w:cs="Palatino Linotype"/>
          <w:b/>
          <w:bCs/>
        </w:rPr>
      </w:pPr>
      <w:bookmarkStart w:id="0" w:name="Par1"/>
      <w:bookmarkEnd w:id="0"/>
      <w:r>
        <w:rPr>
          <w:rFonts w:ascii="Palatino Linotype" w:hAnsi="Palatino Linotype" w:cs="Palatino Linotype"/>
          <w:b/>
          <w:bCs/>
        </w:rPr>
        <w:t>ПРАВИТЕЛЬСТВО РОССИЙСКОЙ ФЕДЕРАЦИИ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ПОСТАНОВЛЕНИЕ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 xml:space="preserve">от 24 ноября 2014 г. N </w:t>
      </w:r>
      <w:bookmarkStart w:id="1" w:name="_GoBack"/>
      <w:r>
        <w:rPr>
          <w:rFonts w:ascii="Palatino Linotype" w:hAnsi="Palatino Linotype" w:cs="Palatino Linotype"/>
          <w:b/>
          <w:bCs/>
        </w:rPr>
        <w:t>1236</w:t>
      </w:r>
      <w:bookmarkEnd w:id="1"/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ОБ УТВЕРЖДЕНИИ ПРИМЕРНОГО ПЕРЕЧНЯ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СОЦИАЛЬНЫХ УСЛУГ ПО ВИДАМ СОЦИАЛЬНЫХ УСЛУГ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В соответствии с </w:t>
      </w:r>
      <w:hyperlink r:id="rId6" w:history="1">
        <w:r>
          <w:rPr>
            <w:rFonts w:ascii="Palatino Linotype" w:hAnsi="Palatino Linotype" w:cs="Palatino Linotype"/>
            <w:color w:val="0000FF"/>
          </w:rPr>
          <w:t>пунктом 3 части 1 статьи 7</w:t>
        </w:r>
      </w:hyperlink>
      <w:r>
        <w:rPr>
          <w:rFonts w:ascii="Palatino Linotype" w:hAnsi="Palatino Linotype" w:cs="Palatino Linotype"/>
        </w:rPr>
        <w:t xml:space="preserve"> Федерального закона "Об основах социального обслуживания граждан в Российской Федерации" Правительство Российской Федерации постановляет: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1. Утвердить прилагаемый </w:t>
      </w:r>
      <w:hyperlink w:anchor="Par26" w:history="1">
        <w:r>
          <w:rPr>
            <w:rFonts w:ascii="Palatino Linotype" w:hAnsi="Palatino Linotype" w:cs="Palatino Linotype"/>
            <w:color w:val="0000FF"/>
          </w:rPr>
          <w:t>примерный перечень</w:t>
        </w:r>
      </w:hyperlink>
      <w:r>
        <w:rPr>
          <w:rFonts w:ascii="Palatino Linotype" w:hAnsi="Palatino Linotype" w:cs="Palatino Linotype"/>
        </w:rPr>
        <w:t xml:space="preserve"> социальных услуг по видам социальных услуг.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2. Настоящее постановление вступает в силу с 1 января 2015 г.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Председатель Правительства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Российской Федерации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Д.МЕДВЕДЕВ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alatino Linotype" w:hAnsi="Palatino Linotype" w:cs="Palatino Linotype"/>
        </w:rPr>
      </w:pPr>
      <w:bookmarkStart w:id="2" w:name="Par21"/>
      <w:bookmarkEnd w:id="2"/>
      <w:r>
        <w:rPr>
          <w:rFonts w:ascii="Palatino Linotype" w:hAnsi="Palatino Linotype" w:cs="Palatino Linotype"/>
        </w:rPr>
        <w:t>Утвержден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постановлением Правительства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Российской Федерации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 24 ноября 2014 г. N 1236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bookmarkStart w:id="3" w:name="Par26"/>
      <w:bookmarkEnd w:id="3"/>
      <w:r>
        <w:rPr>
          <w:rFonts w:ascii="Palatino Linotype" w:hAnsi="Palatino Linotype" w:cs="Palatino Linotype"/>
          <w:b/>
          <w:bCs/>
        </w:rPr>
        <w:t>ПРИМЕРНЫЙ ПЕРЕЧЕНЬ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СОЦИАЛЬНЫХ УСЛУГ ПО ВИДАМ СОЦИАЛЬНЫХ УСЛУГ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1. Социально-бытовые услуги: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а) в полустационарной или </w:t>
      </w:r>
      <w:proofErr w:type="gramStart"/>
      <w:r>
        <w:rPr>
          <w:rFonts w:ascii="Palatino Linotype" w:hAnsi="Palatino Linotype" w:cs="Palatino Linotype"/>
        </w:rPr>
        <w:t>стационарной</w:t>
      </w:r>
      <w:proofErr w:type="gramEnd"/>
      <w:r>
        <w:rPr>
          <w:rFonts w:ascii="Palatino Linotype" w:hAnsi="Palatino Linotype" w:cs="Palatino Linotype"/>
        </w:rPr>
        <w:t xml:space="preserve"> формах социального обслуживания: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обеспечение площадью жилых помещений в соответствии с утвержденными нормативами;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обеспечение питанием в соответствии с утвержденными нормативами;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обеспечение мягким инвентарем (одеждой, обувью, нательным бельем и постельными принадлежностями) в соответствии с утвержденными нормативами;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обеспечение за счет средств получателя социальных услуг книгами, журналами, газетами, настольными играми;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в форме социального обслуживания на дому: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покупка за счет средств получателя социальных услуг и доставка на дом продуктов питания, промышленных товаров первой необходимости, средств санитарии и гигиены, средств ухода, книг, газет, журналов;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помощь в приготовлении пищи;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оплата за счет средств получателя социальных услуг жилищно-коммунальных услуг и услуг связи;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сдача за счет средств получателя социальных услуг вещей в стирку, химчистку, ремонт, обратная их доставка;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покупка за счет средств получателя социальных услуг топлива, топка печей, обеспечение водой (в жилых помещениях без центрального отопления и (или) водоснабжения);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lastRenderedPageBreak/>
        <w:t>организация помощи в проведении ремонта жилых помещений;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обеспечение кратковременного присмотра за детьми;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уборка жилых помещений;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во всех формах социального обслуживания: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предоставление гигиенических услуг лицам, не способным по состоянию здоровья самостоятельно осуществлять за собой уход;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отправка за счет средств получателя социальных услуг почтовой корреспонденции;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помощь в приеме пищи (кормление).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2. Социально-медицинские услуги во всех формах социального обслуживания: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а) 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</w:t>
      </w:r>
      <w:proofErr w:type="gramStart"/>
      <w:r>
        <w:rPr>
          <w:rFonts w:ascii="Palatino Linotype" w:hAnsi="Palatino Linotype" w:cs="Palatino Linotype"/>
        </w:rPr>
        <w:t>контроль за</w:t>
      </w:r>
      <w:proofErr w:type="gramEnd"/>
      <w:r>
        <w:rPr>
          <w:rFonts w:ascii="Palatino Linotype" w:hAnsi="Palatino Linotype" w:cs="Palatino Linotype"/>
        </w:rPr>
        <w:t xml:space="preserve"> приемом лекарственных препаратов и др.);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оказание содействия в проведении оздоровительных мероприятий;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систематическое наблюдение за получателями социальных услуг в целях выявления отклонений в состоянии их здоровья;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г) проведение мероприятий, направленных на формирование здорового образа жизни;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д) проведение занятий по адаптивной физической культуре;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е) 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здоровья).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3. Социально-психологические услуги во всех формах социального обслуживания: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социально-психологическое консультирование (в том числе по вопросам внутрисемейных отношений);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социально-психологический патронаж;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оказание консультационной психологической помощи анонимно (в том числе с использованием телефона доверия).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4. Социально-педагогические услуги во всех формах социального обслуживания: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организация помощи родителям и иным законным представителям детей-инвалидов, воспитываемых дома, в обучении таких детей навыкам самообслуживания, общения, направленным на развитие личности;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социально-педагогическая коррекция, включая диагностику и консультирование;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г) формирование позитивных интересов (в том числе в сфере досуга);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д) организация досуга (праздники, экскурсии и другие культурные мероприятия).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5. Социально-трудовые услуги во всех формах социального обслуживания: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проведение мероприятий по использованию трудовых возможностей и обучению доступным профессиональным навыкам;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оказание помощи в трудоустройстве;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способностями.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6. Социально-правовые услуги во всех формах социального обслуживания: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оказание помощи в оформлении и восстановлении утраченных документов получателей социальных услуг;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оказание помощи в получении юридических услуг (в том числе бесплатно);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оказание помощи в защите прав и законных интересов получателей социальных услуг.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детей-инвалидов, во всех формах социального обслуживания: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обучение инвалидов (детей-инвалидов) пользованию средствами ухода и техническими средствами реабилитации;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 xml:space="preserve">б) проведение социально-реабилитационных мероприятий в сфере социального </w:t>
      </w:r>
      <w:r>
        <w:rPr>
          <w:rFonts w:ascii="Palatino Linotype" w:hAnsi="Palatino Linotype" w:cs="Palatino Linotype"/>
        </w:rPr>
        <w:lastRenderedPageBreak/>
        <w:t>обслуживания;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обучение навыкам поведения в быту и общественных местах;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г) оказание помощи в обучении навыкам компьютерной грамотности.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8. Срочные социальные услуги: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а) обеспечение бесплатным горячим питанием или наборами продуктов;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б) обеспечение одеждой, обувью и другими предметами первой необходимости;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в) содействие в получении временного жилого помещения;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г) содействие в получении юридической помощи в целях защиты прав и законных интересов получателей социальных услуг;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 w:cs="Palatino Linotype"/>
        </w:rPr>
      </w:pPr>
      <w:r>
        <w:rPr>
          <w:rFonts w:ascii="Palatino Linotype" w:hAnsi="Palatino Linotype" w:cs="Palatino Linotype"/>
        </w:rPr>
        <w:t>д) содействие в получении экстренной психологической помощи с привлечением к этой работе психологов и священнослужителей.</w:t>
      </w: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D05093" w:rsidRDefault="00D05093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</w:rPr>
      </w:pPr>
    </w:p>
    <w:p w:rsidR="00D05093" w:rsidRDefault="00D0509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Palatino Linotype" w:hAnsi="Palatino Linotype" w:cs="Palatino Linotype"/>
          <w:sz w:val="2"/>
          <w:szCs w:val="2"/>
        </w:rPr>
      </w:pPr>
    </w:p>
    <w:p w:rsidR="0056776E" w:rsidRDefault="0056776E"/>
    <w:sectPr w:rsidR="0056776E" w:rsidSect="00305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093"/>
    <w:rsid w:val="000106BA"/>
    <w:rsid w:val="00010A5A"/>
    <w:rsid w:val="000115A0"/>
    <w:rsid w:val="00026A26"/>
    <w:rsid w:val="00026D0E"/>
    <w:rsid w:val="00050E4D"/>
    <w:rsid w:val="00057C07"/>
    <w:rsid w:val="000751B8"/>
    <w:rsid w:val="000A6ECF"/>
    <w:rsid w:val="000D1C3D"/>
    <w:rsid w:val="00110ED5"/>
    <w:rsid w:val="00156096"/>
    <w:rsid w:val="00175808"/>
    <w:rsid w:val="001933D4"/>
    <w:rsid w:val="001A51EC"/>
    <w:rsid w:val="001D2078"/>
    <w:rsid w:val="001D4917"/>
    <w:rsid w:val="001E76E2"/>
    <w:rsid w:val="00211105"/>
    <w:rsid w:val="0023748C"/>
    <w:rsid w:val="00242A74"/>
    <w:rsid w:val="00247DA5"/>
    <w:rsid w:val="00256043"/>
    <w:rsid w:val="002A511E"/>
    <w:rsid w:val="002C321B"/>
    <w:rsid w:val="00301BEB"/>
    <w:rsid w:val="00311EF6"/>
    <w:rsid w:val="00313BDF"/>
    <w:rsid w:val="0036567D"/>
    <w:rsid w:val="00380751"/>
    <w:rsid w:val="003839E9"/>
    <w:rsid w:val="003A753C"/>
    <w:rsid w:val="003C23C3"/>
    <w:rsid w:val="003D0EF6"/>
    <w:rsid w:val="003D2E54"/>
    <w:rsid w:val="003D3FF1"/>
    <w:rsid w:val="003E4784"/>
    <w:rsid w:val="003E4A45"/>
    <w:rsid w:val="00417324"/>
    <w:rsid w:val="004232AC"/>
    <w:rsid w:val="004459BB"/>
    <w:rsid w:val="00463E32"/>
    <w:rsid w:val="0049074D"/>
    <w:rsid w:val="00491079"/>
    <w:rsid w:val="004924A5"/>
    <w:rsid w:val="004956A8"/>
    <w:rsid w:val="00497E38"/>
    <w:rsid w:val="004A676F"/>
    <w:rsid w:val="004D1E31"/>
    <w:rsid w:val="004F504D"/>
    <w:rsid w:val="00505708"/>
    <w:rsid w:val="00506008"/>
    <w:rsid w:val="00512C8F"/>
    <w:rsid w:val="0051660F"/>
    <w:rsid w:val="005259E8"/>
    <w:rsid w:val="0054015B"/>
    <w:rsid w:val="005447AC"/>
    <w:rsid w:val="00553428"/>
    <w:rsid w:val="00554ED4"/>
    <w:rsid w:val="005665CC"/>
    <w:rsid w:val="0056776E"/>
    <w:rsid w:val="00591DFD"/>
    <w:rsid w:val="00597674"/>
    <w:rsid w:val="005A5E76"/>
    <w:rsid w:val="005D3CF5"/>
    <w:rsid w:val="005D682D"/>
    <w:rsid w:val="005E1D19"/>
    <w:rsid w:val="006052E4"/>
    <w:rsid w:val="006070AB"/>
    <w:rsid w:val="006160D5"/>
    <w:rsid w:val="00623E4B"/>
    <w:rsid w:val="00637B7E"/>
    <w:rsid w:val="0064215A"/>
    <w:rsid w:val="0067667A"/>
    <w:rsid w:val="00695AF0"/>
    <w:rsid w:val="006A1AAF"/>
    <w:rsid w:val="006A23AB"/>
    <w:rsid w:val="006F338D"/>
    <w:rsid w:val="0072506A"/>
    <w:rsid w:val="00727DE6"/>
    <w:rsid w:val="00731202"/>
    <w:rsid w:val="00740BD2"/>
    <w:rsid w:val="0074786C"/>
    <w:rsid w:val="00787CD2"/>
    <w:rsid w:val="007F1BCA"/>
    <w:rsid w:val="007F396C"/>
    <w:rsid w:val="008045F2"/>
    <w:rsid w:val="00805EBB"/>
    <w:rsid w:val="00817D40"/>
    <w:rsid w:val="008574DD"/>
    <w:rsid w:val="00880EAB"/>
    <w:rsid w:val="008A49E6"/>
    <w:rsid w:val="008B0A3C"/>
    <w:rsid w:val="008D4360"/>
    <w:rsid w:val="00915923"/>
    <w:rsid w:val="00943053"/>
    <w:rsid w:val="00964A52"/>
    <w:rsid w:val="0097012F"/>
    <w:rsid w:val="00981420"/>
    <w:rsid w:val="00984BB2"/>
    <w:rsid w:val="00993647"/>
    <w:rsid w:val="009A65D3"/>
    <w:rsid w:val="009B2DEF"/>
    <w:rsid w:val="009D04BD"/>
    <w:rsid w:val="009E5C40"/>
    <w:rsid w:val="00A2501D"/>
    <w:rsid w:val="00A70523"/>
    <w:rsid w:val="00A87876"/>
    <w:rsid w:val="00A93D15"/>
    <w:rsid w:val="00AA59F2"/>
    <w:rsid w:val="00AD182F"/>
    <w:rsid w:val="00AE0E83"/>
    <w:rsid w:val="00AE3BBF"/>
    <w:rsid w:val="00B0215F"/>
    <w:rsid w:val="00B0317F"/>
    <w:rsid w:val="00B04372"/>
    <w:rsid w:val="00B627D0"/>
    <w:rsid w:val="00B66311"/>
    <w:rsid w:val="00B746B1"/>
    <w:rsid w:val="00BA7AF8"/>
    <w:rsid w:val="00BB2EDB"/>
    <w:rsid w:val="00BB5A3C"/>
    <w:rsid w:val="00BF44F4"/>
    <w:rsid w:val="00C4550B"/>
    <w:rsid w:val="00C626AD"/>
    <w:rsid w:val="00C67595"/>
    <w:rsid w:val="00C732C2"/>
    <w:rsid w:val="00C7679A"/>
    <w:rsid w:val="00C80AD9"/>
    <w:rsid w:val="00C92139"/>
    <w:rsid w:val="00C95B3A"/>
    <w:rsid w:val="00CA3808"/>
    <w:rsid w:val="00CA5BE2"/>
    <w:rsid w:val="00CD7F94"/>
    <w:rsid w:val="00CE6CEE"/>
    <w:rsid w:val="00CF6722"/>
    <w:rsid w:val="00D05093"/>
    <w:rsid w:val="00D209ED"/>
    <w:rsid w:val="00D23E52"/>
    <w:rsid w:val="00D35BED"/>
    <w:rsid w:val="00D60A71"/>
    <w:rsid w:val="00DA4618"/>
    <w:rsid w:val="00DA55BC"/>
    <w:rsid w:val="00DC16F3"/>
    <w:rsid w:val="00DD1175"/>
    <w:rsid w:val="00DD541E"/>
    <w:rsid w:val="00DE26DC"/>
    <w:rsid w:val="00E30112"/>
    <w:rsid w:val="00E35320"/>
    <w:rsid w:val="00E372BD"/>
    <w:rsid w:val="00E428ED"/>
    <w:rsid w:val="00E57CBE"/>
    <w:rsid w:val="00EA2ABE"/>
    <w:rsid w:val="00EB4FF3"/>
    <w:rsid w:val="00EB5CFF"/>
    <w:rsid w:val="00EC69DD"/>
    <w:rsid w:val="00F0204E"/>
    <w:rsid w:val="00F41C8A"/>
    <w:rsid w:val="00F428CD"/>
    <w:rsid w:val="00F7293F"/>
    <w:rsid w:val="00F7641F"/>
    <w:rsid w:val="00F95316"/>
    <w:rsid w:val="00F95CEC"/>
    <w:rsid w:val="00FA67A2"/>
    <w:rsid w:val="00F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AD"/>
  </w:style>
  <w:style w:type="paragraph" w:styleId="1">
    <w:name w:val="heading 1"/>
    <w:basedOn w:val="a"/>
    <w:next w:val="a"/>
    <w:link w:val="10"/>
    <w:uiPriority w:val="9"/>
    <w:qFormat/>
    <w:rsid w:val="00FD6FA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FA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FA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FA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FA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FA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FA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FA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FA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FA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D6FA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6FA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6FA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FD6FA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6FA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6FA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D6FA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FD6FA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FD6FA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FD6FA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6FA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6FA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FD6FA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FD6FAD"/>
    <w:rPr>
      <w:b/>
      <w:color w:val="C0504D" w:themeColor="accent2"/>
    </w:rPr>
  </w:style>
  <w:style w:type="character" w:styleId="a9">
    <w:name w:val="Emphasis"/>
    <w:uiPriority w:val="20"/>
    <w:qFormat/>
    <w:rsid w:val="00FD6FA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FD6FA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D6FAD"/>
  </w:style>
  <w:style w:type="paragraph" w:styleId="ac">
    <w:name w:val="List Paragraph"/>
    <w:basedOn w:val="a"/>
    <w:uiPriority w:val="34"/>
    <w:qFormat/>
    <w:rsid w:val="00FD6F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6FAD"/>
    <w:rPr>
      <w:i/>
    </w:rPr>
  </w:style>
  <w:style w:type="character" w:customStyle="1" w:styleId="22">
    <w:name w:val="Цитата 2 Знак"/>
    <w:basedOn w:val="a0"/>
    <w:link w:val="21"/>
    <w:uiPriority w:val="29"/>
    <w:rsid w:val="00FD6FA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FD6FA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FD6FA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FD6FAD"/>
    <w:rPr>
      <w:i/>
    </w:rPr>
  </w:style>
  <w:style w:type="character" w:styleId="af0">
    <w:name w:val="Intense Emphasis"/>
    <w:uiPriority w:val="21"/>
    <w:qFormat/>
    <w:rsid w:val="00FD6FA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FD6FAD"/>
    <w:rPr>
      <w:b/>
    </w:rPr>
  </w:style>
  <w:style w:type="character" w:styleId="af2">
    <w:name w:val="Intense Reference"/>
    <w:uiPriority w:val="32"/>
    <w:qFormat/>
    <w:rsid w:val="00FD6FA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FD6FA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FD6FA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7761459397DFD98438B38C49F14942F4461637B6EC4F780F1B6150ED196B6501ED365153FD624FMEl5J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азовая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Жильцова Нина Валерьевна</dc:creator>
  <cp:lastModifiedBy>Лобанова Инна Вадимовна</cp:lastModifiedBy>
  <cp:revision>2</cp:revision>
  <dcterms:created xsi:type="dcterms:W3CDTF">2015-03-26T14:03:00Z</dcterms:created>
  <dcterms:modified xsi:type="dcterms:W3CDTF">2015-03-26T14:03:00Z</dcterms:modified>
</cp:coreProperties>
</file>