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Документ предоставлен </w:t>
      </w:r>
      <w:hyperlink r:id="rId5" w:history="1">
        <w:proofErr w:type="spellStart"/>
        <w:r>
          <w:rPr>
            <w:rFonts w:ascii="Palatino Linotype" w:hAnsi="Palatino Linotype" w:cs="Palatino Linotype"/>
            <w:color w:val="0000FF"/>
          </w:rPr>
          <w:t>КонсультантПлюс</w:t>
        </w:r>
        <w:proofErr w:type="spellEnd"/>
      </w:hyperlink>
      <w:r>
        <w:rPr>
          <w:rFonts w:ascii="Palatino Linotype" w:hAnsi="Palatino Linotype" w:cs="Palatino Linotype"/>
        </w:rPr>
        <w:br/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  <w:bookmarkStart w:id="0" w:name="Par1"/>
      <w:bookmarkEnd w:id="0"/>
      <w:r>
        <w:rPr>
          <w:rFonts w:ascii="Palatino Linotype" w:hAnsi="Palatino Linotype" w:cs="Palatino Linotype"/>
        </w:rPr>
        <w:t>Зарегистрировано в Минюсте России 31 июля 2014 г. N 33371</w:t>
      </w:r>
    </w:p>
    <w:p w:rsidR="00FC28EF" w:rsidRDefault="00FC28E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МИНИСТЕРСТВО ТРУДА И СОЦИАЛЬНОЙ ЗАЩИТЫ РОССИЙСКОЙ ФЕДЕРАЦИИ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ПРИКАЗ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 xml:space="preserve">от 30 июня 2014 г. N </w:t>
      </w:r>
      <w:bookmarkStart w:id="1" w:name="_GoBack"/>
      <w:r>
        <w:rPr>
          <w:rFonts w:ascii="Palatino Linotype" w:hAnsi="Palatino Linotype" w:cs="Palatino Linotype"/>
          <w:b/>
          <w:bCs/>
        </w:rPr>
        <w:t>425н</w:t>
      </w:r>
      <w:bookmarkEnd w:id="1"/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ОБ УТВЕРЖДЕНИИ ПРИМЕРНОГО ПОЛОЖЕНИЯ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 ПОПЕЧИТЕЛЬСКОМ СОВЕТЕ ОРГАНИЗАЦИИ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СОЦИАЛЬНОГО ОБСЛУЖИВАНИЯ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proofErr w:type="gramStart"/>
      <w:r>
        <w:rPr>
          <w:rFonts w:ascii="Palatino Linotype" w:hAnsi="Palatino Linotype" w:cs="Palatino Linotype"/>
        </w:rPr>
        <w:t xml:space="preserve">В соответствии с </w:t>
      </w:r>
      <w:hyperlink r:id="rId6" w:history="1">
        <w:r>
          <w:rPr>
            <w:rFonts w:ascii="Palatino Linotype" w:hAnsi="Palatino Linotype" w:cs="Palatino Linotype"/>
            <w:color w:val="0000FF"/>
          </w:rPr>
          <w:t>пунктом 15 части 2 статьи 7</w:t>
        </w:r>
      </w:hyperlink>
      <w:r>
        <w:rPr>
          <w:rFonts w:ascii="Palatino Linotype" w:hAnsi="Palatino Linotype" w:cs="Palatino Linotype"/>
        </w:rPr>
        <w:t xml:space="preserve">, </w:t>
      </w:r>
      <w:hyperlink r:id="rId7" w:history="1">
        <w:r>
          <w:rPr>
            <w:rFonts w:ascii="Palatino Linotype" w:hAnsi="Palatino Linotype" w:cs="Palatino Linotype"/>
            <w:color w:val="0000FF"/>
          </w:rPr>
          <w:t>частью 4 статьи 23</w:t>
        </w:r>
      </w:hyperlink>
      <w:r>
        <w:rPr>
          <w:rFonts w:ascii="Palatino Linotype" w:hAnsi="Palatino Linotype" w:cs="Palatino Linotype"/>
        </w:rPr>
        <w:t xml:space="preserve"> Федерального закона от 28 декабря 2013 г. N 442-ФЗ "Об основах социального обслуживания граждан в Российской Федерации" (Собрание законодательства Российской Федерации, 2013, N 52, ст. 7007) и </w:t>
      </w:r>
      <w:hyperlink r:id="rId8" w:history="1">
        <w:r>
          <w:rPr>
            <w:rFonts w:ascii="Palatino Linotype" w:hAnsi="Palatino Linotype" w:cs="Palatino Linotype"/>
            <w:color w:val="0000FF"/>
          </w:rPr>
          <w:t>Положением</w:t>
        </w:r>
      </w:hyperlink>
      <w:r>
        <w:rPr>
          <w:rFonts w:ascii="Palatino Linotype" w:hAnsi="Palatino Linotype" w:cs="Palatino Linotype"/>
        </w:rPr>
        <w:t xml:space="preserve"> о Министерстве труда и социальной защиты Российской Федерации, утвержденным постановлением Правительства Российской Федерации от 19 июня 2012 г. N</w:t>
      </w:r>
      <w:proofErr w:type="gramEnd"/>
      <w:r>
        <w:rPr>
          <w:rFonts w:ascii="Palatino Linotype" w:hAnsi="Palatino Linotype" w:cs="Palatino Linotype"/>
        </w:rPr>
        <w:t xml:space="preserve"> 610 (Собрание законодательства Российской Федерации, 2012, N 26, ст. 3528; 2013, N 22, ст. 2809; N 36, ст. 4578; N 37, ст. 4703; N 45, ст. 5822; N 46, ст. 5952; 2014, N 21, ст. 2710), приказываю: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1. Утвердить </w:t>
      </w:r>
      <w:hyperlink w:anchor="Par30" w:history="1">
        <w:r>
          <w:rPr>
            <w:rFonts w:ascii="Palatino Linotype" w:hAnsi="Palatino Linotype" w:cs="Palatino Linotype"/>
            <w:color w:val="0000FF"/>
          </w:rPr>
          <w:t>Примерное положение</w:t>
        </w:r>
      </w:hyperlink>
      <w:r>
        <w:rPr>
          <w:rFonts w:ascii="Palatino Linotype" w:hAnsi="Palatino Linotype" w:cs="Palatino Linotype"/>
        </w:rPr>
        <w:t xml:space="preserve"> о попечительском совете организации социального обслуживания согласно приложению.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2. Настоящий приказ вступает в силу с 1 января 2015 года.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Министр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М.А.ТОПИЛИН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2" w:name="Par24"/>
      <w:bookmarkEnd w:id="2"/>
      <w:r>
        <w:rPr>
          <w:rFonts w:ascii="Palatino Linotype" w:hAnsi="Palatino Linotype" w:cs="Palatino Linotype"/>
        </w:rPr>
        <w:t>Приложение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к приказу Министерства труда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и социальной защиты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Российской Федерации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30 июня 2014 г. N 425н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bookmarkStart w:id="3" w:name="Par30"/>
      <w:bookmarkEnd w:id="3"/>
      <w:r>
        <w:rPr>
          <w:rFonts w:ascii="Palatino Linotype" w:hAnsi="Palatino Linotype" w:cs="Palatino Linotype"/>
          <w:b/>
          <w:bCs/>
        </w:rPr>
        <w:t>ПРИМЕРНОЕ ПОЛОЖЕНИЕ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 ПОПЕЧИТЕЛЬСКОМ СОВЕТЕ ОРГАНИЗАЦИИ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СОЦИАЛЬНОГО ОБСЛУЖИВАНИЯ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1. Попечительский совет организации социального обслуживания (далее - попечительский совет) является совещательным органом организации социального обслуживания, образованным для рассмотрения наиболее важных вопросов деятельности организации социального обслуживания.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2. Попечительский совет создается по согласованию с учредителем организации социального обслуживания.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3. Создание попечительских советов в государственных организациях социального обслуживания является обязательным.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4. Попечительский совет действует на основе принципов гласности, добровольности участия и равноправия его членов.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5. Правовую основу деятельности попечительского совета составляют </w:t>
      </w:r>
      <w:hyperlink r:id="rId9" w:history="1">
        <w:r>
          <w:rPr>
            <w:rFonts w:ascii="Palatino Linotype" w:hAnsi="Palatino Linotype" w:cs="Palatino Linotype"/>
            <w:color w:val="0000FF"/>
          </w:rPr>
          <w:t>Конституция</w:t>
        </w:r>
      </w:hyperlink>
      <w:r>
        <w:rPr>
          <w:rFonts w:ascii="Palatino Linotype" w:hAnsi="Palatino Linotype" w:cs="Palatino Linotype"/>
        </w:rPr>
        <w:t xml:space="preserve"> </w:t>
      </w:r>
      <w:r>
        <w:rPr>
          <w:rFonts w:ascii="Palatino Linotype" w:hAnsi="Palatino Linotype" w:cs="Palatino Linotype"/>
        </w:rPr>
        <w:lastRenderedPageBreak/>
        <w:t>Российской Федерации, общепризнанные принципы и нормы международного права, международные договоры Российской Федерации,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приказы Министерства труда и социальной защиты Российской Федерации, а также настоящее Примерное положение.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6. В своей деятельности попечительский совет взаимодействует с администрацией организации социального обслуживания. Попечительский совет не вправе вмешиваться в деятельность администрации организации социального обслуживания.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7. Решения попечительского совета носят рекомендательный характер.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8. Члены попечительского совета исполняют свои обязанности безвозмездно.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9. Попечительский совет составляет ежегодный отчет о своей работе и размещает его на официальном сайте организации социального обслуживания в информационной-телекоммуникационной сети "Интернет" (при его наличии). Отчет о работе попечительского совета должен соответствовать требованиям </w:t>
      </w:r>
      <w:hyperlink r:id="rId10" w:history="1">
        <w:r>
          <w:rPr>
            <w:rFonts w:ascii="Palatino Linotype" w:hAnsi="Palatino Linotype" w:cs="Palatino Linotype"/>
            <w:color w:val="0000FF"/>
          </w:rPr>
          <w:t>законодательства</w:t>
        </w:r>
      </w:hyperlink>
      <w:r>
        <w:rPr>
          <w:rFonts w:ascii="Palatino Linotype" w:hAnsi="Palatino Linotype" w:cs="Palatino Linotype"/>
        </w:rPr>
        <w:t xml:space="preserve"> Российской Федерации о защите персональных данных, а также о защите государственной, коммерческой, банковской, налоговой или иной охраняемой </w:t>
      </w:r>
      <w:hyperlink r:id="rId11" w:history="1">
        <w:r>
          <w:rPr>
            <w:rFonts w:ascii="Palatino Linotype" w:hAnsi="Palatino Linotype" w:cs="Palatino Linotype"/>
            <w:color w:val="0000FF"/>
          </w:rPr>
          <w:t>законом</w:t>
        </w:r>
      </w:hyperlink>
      <w:r>
        <w:rPr>
          <w:rFonts w:ascii="Palatino Linotype" w:hAnsi="Palatino Linotype" w:cs="Palatino Linotype"/>
        </w:rPr>
        <w:t xml:space="preserve"> тайны и другой конфиденциальной информации.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10. Попечительский совет состоит из председателя попечительского совета, заместителя председателя попечительского совета, членов попечительского совета, в том числе секретаря попечительского совета.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11. Конкретное число членов попечительского совета определяется организацией социального обслуживания, но не может быть менее 5 человек.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12. В состав попечительского совета могут входить представители органов государственной власти, органов местного самоуправления, общественных организаций, осуществляющих свою деятельность в сфере социального обслуживания, деятели науки, образования и культуры, предприниматели. Членами попечительского совета не могут быть работники организации социального обслуживания.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13. Персональный состав попечительского совета определяется руководителем организации социального обслуживания.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14. Попечительский совет создается на весь период деятельности организации социального обслуживания.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15. Основными задачами попечительского совета являются: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содействие в решении текущих и перспективных задач развития и эффективного функционирования организации социального обслуживания, улучшения качества ее работы;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содействие в привлечении финансовых и материальных сре</w:t>
      </w:r>
      <w:proofErr w:type="gramStart"/>
      <w:r>
        <w:rPr>
          <w:rFonts w:ascii="Palatino Linotype" w:hAnsi="Palatino Linotype" w:cs="Palatino Linotype"/>
        </w:rPr>
        <w:t>дств дл</w:t>
      </w:r>
      <w:proofErr w:type="gramEnd"/>
      <w:r>
        <w:rPr>
          <w:rFonts w:ascii="Palatino Linotype" w:hAnsi="Palatino Linotype" w:cs="Palatino Linotype"/>
        </w:rPr>
        <w:t>я обеспечения деятельности организации социального обслуживания;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содействие в совершенствовании материально-технической базы организации социального обслуживания;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г) содействие в улучшении качества предоставляемых социальных услуг;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д) содействие в повышении квалификации работников организации социального обслуживания, стимулировании их профессионального развития;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е) содействие в повышении информационной открытости организации социального обслуживания;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ж) содействие в решении иных вопросов, связанных с повышением эффективности деятельности организации социального обслуживания.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16. Для выполнения возложенных на него задач попечительский совет имеет право: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запрашивать информацию от администрации организации социального обслуживания о реализации принятых попечительским советом решений;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вносить администрации организации социального обслуживания предложения по вопросам совершенствования деятельности организации социального обслуживания;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участвовать в организации и проведении круглых столов, конференций, семинаров и иных мероприятий по вопросам, отнесенным к компетенции попечительского совета;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г) участвовать в подготовке предложений по совершенствованию законодательства Российской Федерации и субъектов Российской Федерации по вопросам, отнесенным к </w:t>
      </w:r>
      <w:r>
        <w:rPr>
          <w:rFonts w:ascii="Palatino Linotype" w:hAnsi="Palatino Linotype" w:cs="Palatino Linotype"/>
        </w:rPr>
        <w:lastRenderedPageBreak/>
        <w:t>компетенции попечительского совета;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д) осуществлять иные права, не противоречащие законодательству Российской Федерации.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17. Председатель попечительского совета руководит работой попечительского совета, ведет заседания попечительского совета, вносит на рассмотрение попечительского совета предложения о планах его работы и времени заседаний. Заместитель председателя попечительского совета в отсутствие председателя попечительского совета выполняет его функции.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18. Председатель попечительского совета, его заместитель избираются на первом заседании попечительского совета открытым голосованием большинством голосов присутствующих на заседании членов попечительского совета. На первом заседании попечительского совета назначается секретарь попечительского совета.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19. Попечительский совет вправе в любое время переизбрать своего председателя.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20. Заседание попечительского совета считается правомочным, если на нем присутствует более половины членов попечительского совета.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21. Решения попечительского совета принимаются путем открытого голосования большинством голосов присутствующих на заседании членов попечительского совета. В случае равенства голосов "за" и "против" решающим является голос председателя попечительского совета.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22. При решении вопросов на заседании попечительского совета каждый член попечительского совета обладает одним голосом. Передача права голоса другому лицу не допускается.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23. В заседаниях попечительского совета с правом совещательного голоса участвует руководитель организации социального обслуживания, а в его отсутствие - лицо, замещающее руководителя организации социального обслуживания.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24. Иные права и обязанности членов попечительского совета, порядок проведения заседаний попечительского совета и оформления решений, принятых на заседаниях попечительского совета, а также другие вопросы, связанные с принятием решений попечительским советом, определяются руководителем организации социального обслуживания.</w:t>
      </w: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FC28EF" w:rsidRDefault="00FC28EF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FC28EF" w:rsidRDefault="00FC28E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56776E" w:rsidRDefault="0056776E"/>
    <w:sectPr w:rsidR="0056776E" w:rsidSect="00B57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8EF"/>
    <w:rsid w:val="000106BA"/>
    <w:rsid w:val="00010A5A"/>
    <w:rsid w:val="000115A0"/>
    <w:rsid w:val="00026A26"/>
    <w:rsid w:val="00026D0E"/>
    <w:rsid w:val="00050E4D"/>
    <w:rsid w:val="00057C07"/>
    <w:rsid w:val="000751B8"/>
    <w:rsid w:val="000A6ECF"/>
    <w:rsid w:val="000D1C3D"/>
    <w:rsid w:val="00110ED5"/>
    <w:rsid w:val="00156096"/>
    <w:rsid w:val="00175808"/>
    <w:rsid w:val="001933D4"/>
    <w:rsid w:val="001A51EC"/>
    <w:rsid w:val="001D2078"/>
    <w:rsid w:val="001D4917"/>
    <w:rsid w:val="001E76E2"/>
    <w:rsid w:val="00211105"/>
    <w:rsid w:val="0023748C"/>
    <w:rsid w:val="00242A74"/>
    <w:rsid w:val="00247DA5"/>
    <w:rsid w:val="00256043"/>
    <w:rsid w:val="002A511E"/>
    <w:rsid w:val="002C321B"/>
    <w:rsid w:val="00301BEB"/>
    <w:rsid w:val="00311EF6"/>
    <w:rsid w:val="00313BDF"/>
    <w:rsid w:val="0036567D"/>
    <w:rsid w:val="00380751"/>
    <w:rsid w:val="003839E9"/>
    <w:rsid w:val="003A753C"/>
    <w:rsid w:val="003C23C3"/>
    <w:rsid w:val="003D0EF6"/>
    <w:rsid w:val="003D2E54"/>
    <w:rsid w:val="003D3FF1"/>
    <w:rsid w:val="003E4784"/>
    <w:rsid w:val="003E4A45"/>
    <w:rsid w:val="00417324"/>
    <w:rsid w:val="004232AC"/>
    <w:rsid w:val="004459BB"/>
    <w:rsid w:val="00463E32"/>
    <w:rsid w:val="0049074D"/>
    <w:rsid w:val="00491079"/>
    <w:rsid w:val="004924A5"/>
    <w:rsid w:val="004956A8"/>
    <w:rsid w:val="00497E38"/>
    <w:rsid w:val="004A676F"/>
    <w:rsid w:val="004D1E31"/>
    <w:rsid w:val="004F504D"/>
    <w:rsid w:val="00505708"/>
    <w:rsid w:val="00506008"/>
    <w:rsid w:val="00512C8F"/>
    <w:rsid w:val="0051660F"/>
    <w:rsid w:val="005259E8"/>
    <w:rsid w:val="0054015B"/>
    <w:rsid w:val="005447AC"/>
    <w:rsid w:val="00553428"/>
    <w:rsid w:val="00554ED4"/>
    <w:rsid w:val="005665CC"/>
    <w:rsid w:val="0056776E"/>
    <w:rsid w:val="00591DFD"/>
    <w:rsid w:val="00597674"/>
    <w:rsid w:val="005A5E76"/>
    <w:rsid w:val="005D3CF5"/>
    <w:rsid w:val="005D682D"/>
    <w:rsid w:val="005E1D19"/>
    <w:rsid w:val="006052E4"/>
    <w:rsid w:val="006070AB"/>
    <w:rsid w:val="006160D5"/>
    <w:rsid w:val="00623E4B"/>
    <w:rsid w:val="00637B7E"/>
    <w:rsid w:val="0064215A"/>
    <w:rsid w:val="0067667A"/>
    <w:rsid w:val="00695AF0"/>
    <w:rsid w:val="006A1AAF"/>
    <w:rsid w:val="006A23AB"/>
    <w:rsid w:val="006F338D"/>
    <w:rsid w:val="0072506A"/>
    <w:rsid w:val="00727DE6"/>
    <w:rsid w:val="00731202"/>
    <w:rsid w:val="00740BD2"/>
    <w:rsid w:val="0074786C"/>
    <w:rsid w:val="00787CD2"/>
    <w:rsid w:val="007F1BCA"/>
    <w:rsid w:val="007F396C"/>
    <w:rsid w:val="008045F2"/>
    <w:rsid w:val="00805EBB"/>
    <w:rsid w:val="00817D40"/>
    <w:rsid w:val="008574DD"/>
    <w:rsid w:val="00880EAB"/>
    <w:rsid w:val="008A49E6"/>
    <w:rsid w:val="008B0A3C"/>
    <w:rsid w:val="008D4360"/>
    <w:rsid w:val="00915923"/>
    <w:rsid w:val="00943053"/>
    <w:rsid w:val="00964A52"/>
    <w:rsid w:val="0097012F"/>
    <w:rsid w:val="00981420"/>
    <w:rsid w:val="00984BB2"/>
    <w:rsid w:val="00993647"/>
    <w:rsid w:val="009A65D3"/>
    <w:rsid w:val="009B2DEF"/>
    <w:rsid w:val="009D04BD"/>
    <w:rsid w:val="009E5C40"/>
    <w:rsid w:val="00A2501D"/>
    <w:rsid w:val="00A62338"/>
    <w:rsid w:val="00A87876"/>
    <w:rsid w:val="00A93D15"/>
    <w:rsid w:val="00AA59F2"/>
    <w:rsid w:val="00AD182F"/>
    <w:rsid w:val="00AE0E83"/>
    <w:rsid w:val="00AE3BBF"/>
    <w:rsid w:val="00B0215F"/>
    <w:rsid w:val="00B0317F"/>
    <w:rsid w:val="00B04372"/>
    <w:rsid w:val="00B627D0"/>
    <w:rsid w:val="00B66311"/>
    <w:rsid w:val="00B746B1"/>
    <w:rsid w:val="00BA7AF8"/>
    <w:rsid w:val="00BB2EDB"/>
    <w:rsid w:val="00BB5A3C"/>
    <w:rsid w:val="00BF44F4"/>
    <w:rsid w:val="00C4550B"/>
    <w:rsid w:val="00C626AD"/>
    <w:rsid w:val="00C67595"/>
    <w:rsid w:val="00C732C2"/>
    <w:rsid w:val="00C7679A"/>
    <w:rsid w:val="00C80AD9"/>
    <w:rsid w:val="00C92139"/>
    <w:rsid w:val="00C95B3A"/>
    <w:rsid w:val="00CA3808"/>
    <w:rsid w:val="00CA5BE2"/>
    <w:rsid w:val="00CD7F94"/>
    <w:rsid w:val="00CE6CEE"/>
    <w:rsid w:val="00CF6722"/>
    <w:rsid w:val="00D209ED"/>
    <w:rsid w:val="00D23E52"/>
    <w:rsid w:val="00D35BED"/>
    <w:rsid w:val="00D60A71"/>
    <w:rsid w:val="00DA4618"/>
    <w:rsid w:val="00DA55BC"/>
    <w:rsid w:val="00DC16F3"/>
    <w:rsid w:val="00DD1175"/>
    <w:rsid w:val="00DD541E"/>
    <w:rsid w:val="00DE26DC"/>
    <w:rsid w:val="00E30112"/>
    <w:rsid w:val="00E35320"/>
    <w:rsid w:val="00E372BD"/>
    <w:rsid w:val="00E428ED"/>
    <w:rsid w:val="00E57CBE"/>
    <w:rsid w:val="00EA2ABE"/>
    <w:rsid w:val="00EB4FF3"/>
    <w:rsid w:val="00EB5CFF"/>
    <w:rsid w:val="00EC69DD"/>
    <w:rsid w:val="00F0204E"/>
    <w:rsid w:val="00F41C8A"/>
    <w:rsid w:val="00F428CD"/>
    <w:rsid w:val="00F7293F"/>
    <w:rsid w:val="00F7641F"/>
    <w:rsid w:val="00F95316"/>
    <w:rsid w:val="00F95CEC"/>
    <w:rsid w:val="00FA67A2"/>
    <w:rsid w:val="00FC28EF"/>
    <w:rsid w:val="00F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56087A212694A5022F58176E5D48D2D3A2DDED7BE86A21E55653AEB7CD6FB46B3AD41702v9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56087A212694A5022F58176E5D48D2D3A3DFE577E96A21E55653AEB7CD6FB46B3AD4172E5E69DB0Fv4J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56087A212694A5022F58176E5D48D2D3A3DFE577E96A21E55653AEB7CD6FB46B3AD4172E5E6BDF0Fv4J" TargetMode="External"/><Relationship Id="rId11" Type="http://schemas.openxmlformats.org/officeDocument/2006/relationships/hyperlink" Target="consultantplus://offline/ref=0456087A212694A5022F58176E5D48D2DBA6D0ED73E6372BED0F5FAC0Bv0J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0456087A212694A5022F58176E5D48D2D3A3DFE576EC6A21E55653AEB70CvD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56087A212694A5022F58176E5D48D2D0ADDEE078BB3D23B4035D0Av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Жильцова Нина Валерьевна</dc:creator>
  <cp:lastModifiedBy>Лобанова Инна Вадимовна</cp:lastModifiedBy>
  <cp:revision>2</cp:revision>
  <dcterms:created xsi:type="dcterms:W3CDTF">2015-03-26T13:57:00Z</dcterms:created>
  <dcterms:modified xsi:type="dcterms:W3CDTF">2015-03-26T13:57:00Z</dcterms:modified>
</cp:coreProperties>
</file>